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2E1C0BDE"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362558">
        <w:rPr>
          <w:rFonts w:eastAsia="Times New Roman" w:cstheme="minorHAnsi"/>
          <w:b/>
          <w:bCs/>
          <w:sz w:val="28"/>
          <w:szCs w:val="28"/>
        </w:rPr>
        <w:t>1</w:t>
      </w:r>
      <w:r w:rsidR="00880162">
        <w:rPr>
          <w:rFonts w:eastAsia="Times New Roman" w:cstheme="minorHAnsi"/>
          <w:b/>
          <w:bCs/>
          <w:sz w:val="28"/>
          <w:szCs w:val="28"/>
        </w:rPr>
        <w:t>3</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59EB478B" w14:textId="4C5DF095"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 xml:space="preserve">pn. </w:t>
      </w:r>
      <w:r w:rsidR="00880162" w:rsidRPr="00880162">
        <w:rPr>
          <w:rFonts w:asciiTheme="minorHAnsi" w:eastAsia="TimesNewRomanPS-BoldMT" w:hAnsiTheme="minorHAnsi" w:cstheme="minorHAnsi"/>
          <w:b/>
          <w:bCs/>
          <w:szCs w:val="20"/>
          <w:lang w:eastAsia="en-US"/>
        </w:rPr>
        <w:t>„</w:t>
      </w:r>
      <w:r w:rsidR="00880162" w:rsidRPr="00880162">
        <w:rPr>
          <w:rFonts w:asciiTheme="minorHAnsi" w:hAnsiTheme="minorHAnsi" w:cstheme="minorHAnsi"/>
          <w:b/>
          <w:szCs w:val="20"/>
        </w:rPr>
        <w:t>Budowa dróg gminnych ul Dębowej w Ozimku i Krasiejowie</w:t>
      </w:r>
      <w:r w:rsidR="00A444C8">
        <w:rPr>
          <w:rFonts w:asciiTheme="minorHAnsi" w:hAnsiTheme="minorHAnsi" w:cstheme="minorHAnsi"/>
          <w:b/>
          <w:szCs w:val="20"/>
        </w:rPr>
        <w:t xml:space="preserve"> S</w:t>
      </w:r>
      <w:r w:rsidR="00880162" w:rsidRPr="00880162">
        <w:rPr>
          <w:rFonts w:asciiTheme="minorHAnsi" w:hAnsiTheme="minorHAnsi" w:cstheme="minorHAnsi"/>
          <w:b/>
          <w:szCs w:val="20"/>
        </w:rPr>
        <w:t xml:space="preserve">osnowej i Modrzewiowej w Ozimku wraz z oświetleniem i odwodnieniem oraz budową skrzyżowania drogi gminnej ul Dębowej z </w:t>
      </w:r>
      <w:r w:rsidR="00A444C8">
        <w:rPr>
          <w:rFonts w:asciiTheme="minorHAnsi" w:hAnsiTheme="minorHAnsi" w:cstheme="minorHAnsi"/>
          <w:b/>
          <w:szCs w:val="20"/>
        </w:rPr>
        <w:t>DW nr 463 ul. Wyzwolenia</w:t>
      </w:r>
      <w:bookmarkStart w:id="0" w:name="_GoBack"/>
      <w:bookmarkEnd w:id="0"/>
      <w:r w:rsidR="00880162" w:rsidRPr="00880162">
        <w:rPr>
          <w:rFonts w:asciiTheme="minorHAnsi" w:hAnsiTheme="minorHAnsi" w:cstheme="minorHAnsi"/>
          <w:b/>
          <w:szCs w:val="20"/>
        </w:rPr>
        <w:t>.</w:t>
      </w:r>
      <w:r w:rsidR="00880162" w:rsidRPr="00880162">
        <w:rPr>
          <w:rFonts w:asciiTheme="minorHAnsi" w:hAnsiTheme="minorHAnsi" w:cstheme="minorHAnsi"/>
          <w:b/>
          <w:bCs/>
          <w:szCs w:val="20"/>
        </w:rPr>
        <w:t>”</w:t>
      </w:r>
      <w:r w:rsidR="004D4C15" w:rsidRPr="00880162">
        <w:rPr>
          <w:rFonts w:asciiTheme="minorHAnsi" w:hAnsiTheme="minorHAnsi" w:cstheme="minorHAnsi"/>
          <w:b/>
          <w:bCs/>
          <w:szCs w:val="20"/>
        </w:rPr>
        <w:t xml:space="preserve"> - </w:t>
      </w:r>
      <w:r w:rsidR="00880162" w:rsidRPr="00880162">
        <w:rPr>
          <w:rFonts w:asciiTheme="minorHAnsi" w:hAnsiTheme="minorHAnsi" w:cstheme="minorHAnsi"/>
          <w:bCs/>
        </w:rPr>
        <w:t>Zadanie jest realizowane w ramach dofinansowania ze środków Rządowego Funduszu Rozwoju Dróg</w:t>
      </w:r>
      <w:r w:rsidR="004D4C15" w:rsidRPr="00880162">
        <w:rPr>
          <w:rFonts w:asciiTheme="minorHAnsi" w:hAnsiTheme="minorHAnsi" w:cstheme="minorHAnsi"/>
          <w:bCs/>
          <w:color w:val="auto"/>
          <w:szCs w:val="20"/>
        </w:rPr>
        <w:t>.</w:t>
      </w:r>
    </w:p>
    <w:p w14:paraId="5AE2D589" w14:textId="773D2F76"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p>
    <w:p w14:paraId="5A8D2869" w14:textId="69C6DB14"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18EAAF70" w14:textId="77777777" w:rsidR="00880162" w:rsidRDefault="00880162" w:rsidP="00A665A8">
      <w:pPr>
        <w:spacing w:after="0"/>
        <w:ind w:left="426"/>
        <w:jc w:val="both"/>
        <w:rPr>
          <w:rFonts w:cstheme="minorHAnsi"/>
          <w:sz w:val="20"/>
          <w:szCs w:val="20"/>
        </w:rPr>
      </w:pPr>
    </w:p>
    <w:p w14:paraId="7E591993" w14:textId="77777777" w:rsidR="00880162" w:rsidRDefault="00880162" w:rsidP="00A665A8">
      <w:pPr>
        <w:spacing w:after="0"/>
        <w:ind w:left="426"/>
        <w:jc w:val="both"/>
        <w:rPr>
          <w:rFonts w:cstheme="minorHAnsi"/>
          <w:sz w:val="20"/>
          <w:szCs w:val="20"/>
        </w:rPr>
      </w:pPr>
    </w:p>
    <w:p w14:paraId="3B371DF4" w14:textId="77777777" w:rsidR="00880162" w:rsidRDefault="00880162" w:rsidP="00A665A8">
      <w:pPr>
        <w:spacing w:after="0"/>
        <w:ind w:left="426"/>
        <w:jc w:val="both"/>
        <w:rPr>
          <w:rFonts w:cstheme="minorHAnsi"/>
          <w:sz w:val="20"/>
          <w:szCs w:val="20"/>
        </w:rPr>
      </w:pPr>
    </w:p>
    <w:p w14:paraId="1E5674D5" w14:textId="77777777" w:rsidR="004D4C15" w:rsidRPr="00362558" w:rsidRDefault="004D4C15"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lastRenderedPageBreak/>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08555779" w14:textId="77777777" w:rsidR="00880162" w:rsidRDefault="00880162" w:rsidP="003C1F7F">
      <w:pPr>
        <w:spacing w:after="0" w:line="240" w:lineRule="auto"/>
        <w:rPr>
          <w:rFonts w:eastAsia="Times New Roman" w:cstheme="minorHAnsi"/>
          <w:b/>
          <w:i/>
          <w:sz w:val="20"/>
          <w:szCs w:val="20"/>
        </w:rPr>
      </w:pPr>
    </w:p>
    <w:p w14:paraId="4D097CA5" w14:textId="77777777" w:rsidR="00880162" w:rsidRDefault="00880162" w:rsidP="003C1F7F">
      <w:pPr>
        <w:spacing w:after="0" w:line="240" w:lineRule="auto"/>
        <w:rPr>
          <w:rFonts w:eastAsia="Times New Roman" w:cstheme="minorHAnsi"/>
          <w:b/>
          <w:i/>
          <w:sz w:val="20"/>
          <w:szCs w:val="20"/>
        </w:rPr>
      </w:pPr>
    </w:p>
    <w:p w14:paraId="7FFFAEEA" w14:textId="77777777" w:rsidR="00880162" w:rsidRDefault="00880162" w:rsidP="003C1F7F">
      <w:pPr>
        <w:spacing w:after="0" w:line="240" w:lineRule="auto"/>
        <w:rPr>
          <w:rFonts w:eastAsia="Times New Roman" w:cstheme="minorHAnsi"/>
          <w:b/>
          <w:i/>
          <w:sz w:val="20"/>
          <w:szCs w:val="20"/>
        </w:rPr>
      </w:pPr>
    </w:p>
    <w:p w14:paraId="0EE63335" w14:textId="77777777" w:rsidR="00880162" w:rsidRDefault="00880162" w:rsidP="003C1F7F">
      <w:pPr>
        <w:spacing w:after="0" w:line="240" w:lineRule="auto"/>
        <w:rPr>
          <w:rFonts w:eastAsia="Times New Roman" w:cstheme="minorHAnsi"/>
          <w:b/>
          <w:i/>
          <w:sz w:val="20"/>
          <w:szCs w:val="20"/>
        </w:rPr>
      </w:pPr>
    </w:p>
    <w:p w14:paraId="304736D2" w14:textId="77777777" w:rsidR="00880162" w:rsidRDefault="00880162" w:rsidP="003C1F7F">
      <w:pPr>
        <w:spacing w:after="0" w:line="240" w:lineRule="auto"/>
        <w:rPr>
          <w:rFonts w:eastAsia="Times New Roman" w:cstheme="minorHAnsi"/>
          <w:b/>
          <w:i/>
          <w:sz w:val="20"/>
          <w:szCs w:val="20"/>
        </w:rPr>
      </w:pPr>
    </w:p>
    <w:p w14:paraId="75CCC2ED" w14:textId="77777777" w:rsidR="004D4C15" w:rsidRPr="00362558" w:rsidRDefault="004D4C15"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1"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71D252F3" w14:textId="77777777" w:rsidR="0034645C" w:rsidRDefault="0034645C" w:rsidP="006C5560">
      <w:pPr>
        <w:spacing w:after="0" w:line="240" w:lineRule="auto"/>
        <w:jc w:val="center"/>
        <w:rPr>
          <w:rFonts w:eastAsia="Times New Roman" w:cstheme="minorHAnsi"/>
          <w:b/>
          <w:sz w:val="20"/>
          <w:szCs w:val="20"/>
        </w:rPr>
      </w:pPr>
    </w:p>
    <w:p w14:paraId="370EE377" w14:textId="77777777" w:rsidR="00880162" w:rsidRDefault="00880162" w:rsidP="006C5560">
      <w:pPr>
        <w:spacing w:after="0" w:line="240" w:lineRule="auto"/>
        <w:jc w:val="center"/>
        <w:rPr>
          <w:rFonts w:eastAsia="Times New Roman" w:cstheme="minorHAnsi"/>
          <w:b/>
          <w:sz w:val="20"/>
          <w:szCs w:val="20"/>
        </w:rPr>
      </w:pPr>
    </w:p>
    <w:p w14:paraId="51392984" w14:textId="77777777" w:rsidR="00880162" w:rsidRDefault="00880162"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2"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2"/>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7C1D7A4B"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2339C9">
        <w:rPr>
          <w:rFonts w:eastAsia="Times New Roman" w:cstheme="minorHAnsi"/>
          <w:sz w:val="20"/>
          <w:szCs w:val="20"/>
        </w:rPr>
        <w:t>36</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3"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3"/>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4"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4"/>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lastRenderedPageBreak/>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w:t>
      </w:r>
      <w:r w:rsidRPr="00362558">
        <w:rPr>
          <w:rFonts w:cstheme="minorHAnsi"/>
          <w:bCs/>
          <w:sz w:val="20"/>
          <w:szCs w:val="20"/>
        </w:rPr>
        <w:lastRenderedPageBreak/>
        <w:t xml:space="preserve">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lastRenderedPageBreak/>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lastRenderedPageBreak/>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lastRenderedPageBreak/>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5071B19A" w14:textId="588BB742" w:rsidR="00A444C8" w:rsidRPr="001F451B" w:rsidRDefault="00A444C8" w:rsidP="00A444C8">
    <w:pPr>
      <w:pStyle w:val="Standard"/>
      <w:spacing w:line="240" w:lineRule="auto"/>
      <w:ind w:left="567" w:hanging="567"/>
      <w:contextualSpacing/>
      <w:jc w:val="center"/>
      <w:rPr>
        <w:bCs/>
        <w:sz w:val="16"/>
        <w:szCs w:val="16"/>
      </w:rPr>
    </w:pPr>
    <w:r>
      <w:rPr>
        <w:rFonts w:eastAsia="TimesNewRomanPS-BoldMT"/>
        <w:bCs/>
        <w:sz w:val="16"/>
        <w:szCs w:val="16"/>
        <w:lang w:eastAsia="en-US"/>
      </w:rPr>
      <w:t>_________________________________________________________________________________________________________________</w:t>
    </w:r>
    <w:r w:rsidRPr="001F451B">
      <w:rPr>
        <w:rFonts w:eastAsia="TimesNewRomanPS-BoldMT"/>
        <w:bCs/>
        <w:sz w:val="16"/>
        <w:szCs w:val="16"/>
        <w:lang w:eastAsia="en-US"/>
      </w:rPr>
      <w:t>„</w:t>
    </w:r>
    <w:r w:rsidRPr="001F451B">
      <w:rPr>
        <w:sz w:val="16"/>
        <w:szCs w:val="16"/>
      </w:rPr>
      <w:t>Budowa dróg gminnych ul Dębowej w Ozimku i Krasiejowie Sosnowej i Modrzewiowej w Ozimku wraz z oświetleniem i odwodnieniem oraz budową skrzyżowania drogi gminnej ul Dębowej z DW nr 463 ul Wyzwolenia.</w:t>
    </w:r>
    <w:r w:rsidRPr="001F451B">
      <w:rPr>
        <w:bCs/>
        <w:sz w:val="16"/>
        <w:szCs w:val="16"/>
      </w:rPr>
      <w:t>”</w:t>
    </w:r>
  </w:p>
  <w:p w14:paraId="74EC7BF7" w14:textId="2CF57435" w:rsidR="00A444C8" w:rsidRPr="003053F0" w:rsidRDefault="00A444C8" w:rsidP="00A444C8">
    <w:pPr>
      <w:pStyle w:val="Standard"/>
      <w:spacing w:line="240" w:lineRule="auto"/>
      <w:ind w:left="567" w:hanging="567"/>
      <w:contextualSpacing/>
      <w:jc w:val="center"/>
      <w:rPr>
        <w:rStyle w:val="Uwydatnienie"/>
      </w:rPr>
    </w:pPr>
    <w:r w:rsidRPr="00BE6AA5">
      <w:rPr>
        <w:bCs/>
        <w:i/>
        <w:sz w:val="16"/>
        <w:szCs w:val="16"/>
      </w:rPr>
      <w:t>Zadanie jest realizowane w ramach dofinansowania ze środków Rządowego Funduszu Rozwoju Dróg.</w:t>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7558</Words>
  <Characters>45351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9</cp:revision>
  <cp:lastPrinted>2021-05-31T10:29:00Z</cp:lastPrinted>
  <dcterms:created xsi:type="dcterms:W3CDTF">2021-03-24T10:16:00Z</dcterms:created>
  <dcterms:modified xsi:type="dcterms:W3CDTF">2021-05-31T14:29:00Z</dcterms:modified>
</cp:coreProperties>
</file>